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1939" w14:textId="78774204" w:rsidR="00AC3563" w:rsidRDefault="00AC3563" w:rsidP="00CA7D91">
      <w:pPr>
        <w:pStyle w:val="1"/>
        <w:spacing w:after="0"/>
      </w:pPr>
    </w:p>
    <w:p w14:paraId="533E9AC5" w14:textId="77777777" w:rsidR="00CA7D91" w:rsidRPr="002E3536" w:rsidRDefault="00CA7D91" w:rsidP="00CA7D91">
      <w:r w:rsidRPr="00015216">
        <w:t>ЗАТВЕРДЖЕНО</w:t>
      </w:r>
      <w:r>
        <w:t xml:space="preserve">                                                                         </w:t>
      </w:r>
      <w:r w:rsidRPr="002E3536">
        <w:rPr>
          <w:rFonts w:eastAsia="Calibri" w:cs="Times New Roman"/>
          <w:szCs w:val="28"/>
        </w:rPr>
        <w:t>ЗАТВЕРДЖЕНО</w:t>
      </w:r>
    </w:p>
    <w:p w14:paraId="23C45168" w14:textId="77777777" w:rsidR="00CA7D91" w:rsidRDefault="00CA7D91" w:rsidP="00CA7D91">
      <w:pPr>
        <w:spacing w:line="259" w:lineRule="auto"/>
        <w:rPr>
          <w:rFonts w:eastAsia="Calibri" w:cs="Times New Roman"/>
          <w:szCs w:val="28"/>
        </w:rPr>
      </w:pPr>
    </w:p>
    <w:p w14:paraId="3D73D474" w14:textId="77777777" w:rsidR="00CA7D91" w:rsidRPr="002E3536" w:rsidRDefault="00CA7D91" w:rsidP="00CA7D91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1FAA3F88" w14:textId="77777777" w:rsidR="00CA7D91" w:rsidRPr="002E3536" w:rsidRDefault="00CA7D91" w:rsidP="00CA7D91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Перещепинської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615412A1" w14:textId="77777777" w:rsidR="00CA7D91" w:rsidRDefault="00CA7D91" w:rsidP="00CA7D91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530CA712" w14:textId="77777777" w:rsidR="00CA7D91" w:rsidRDefault="00CA7D91" w:rsidP="00CA7D91">
      <w:pPr>
        <w:pStyle w:val="1"/>
        <w:pBdr>
          <w:bottom w:val="single" w:sz="4" w:space="0" w:color="auto"/>
        </w:pBdr>
        <w:spacing w:after="0"/>
        <w:jc w:val="center"/>
        <w:rPr>
          <w:b w:val="0"/>
          <w:bCs w:val="0"/>
          <w:lang w:eastAsia="ru-RU" w:bidi="ru-RU"/>
        </w:rPr>
      </w:pPr>
    </w:p>
    <w:p w14:paraId="547A02D2" w14:textId="77777777" w:rsidR="0025671F" w:rsidRPr="00CA7D91" w:rsidRDefault="0025671F" w:rsidP="00CA7D91">
      <w:pPr>
        <w:pStyle w:val="1"/>
        <w:pBdr>
          <w:bottom w:val="single" w:sz="4" w:space="0" w:color="auto"/>
        </w:pBdr>
        <w:spacing w:after="0"/>
        <w:jc w:val="center"/>
        <w:rPr>
          <w:b w:val="0"/>
          <w:bCs w:val="0"/>
          <w:lang w:eastAsia="ru-RU" w:bidi="ru-RU"/>
        </w:rPr>
      </w:pPr>
    </w:p>
    <w:p w14:paraId="7E0BE3CD" w14:textId="122C92E9" w:rsidR="00AC3563" w:rsidRDefault="0013292F" w:rsidP="00CA7D91">
      <w:pPr>
        <w:pStyle w:val="1"/>
        <w:pBdr>
          <w:bottom w:val="single" w:sz="4" w:space="0" w:color="auto"/>
        </w:pBdr>
        <w:spacing w:after="0"/>
        <w:jc w:val="center"/>
      </w:pPr>
      <w:r w:rsidRPr="00CA7D91">
        <w:rPr>
          <w:lang w:eastAsia="ru-RU" w:bidi="ru-RU"/>
        </w:rPr>
        <w:t xml:space="preserve">ТИПОВА </w:t>
      </w:r>
      <w:r>
        <w:t xml:space="preserve">ІНФОРМАЦІЙНА </w:t>
      </w:r>
      <w:r w:rsidRPr="00CA7D91">
        <w:rPr>
          <w:lang w:eastAsia="ru-RU" w:bidi="ru-RU"/>
        </w:rPr>
        <w:t>КАРТКА</w:t>
      </w:r>
      <w:r w:rsidRPr="00CA7D91">
        <w:rPr>
          <w:lang w:eastAsia="ru-RU" w:bidi="ru-RU"/>
        </w:rPr>
        <w:br/>
      </w:r>
      <w:r>
        <w:t xml:space="preserve">адміністративної </w:t>
      </w:r>
      <w:r w:rsidRPr="00CA7D91">
        <w:rPr>
          <w:lang w:eastAsia="ru-RU" w:bidi="ru-RU"/>
        </w:rPr>
        <w:t xml:space="preserve">послуги з </w:t>
      </w:r>
      <w:r>
        <w:t xml:space="preserve">державної реєстрації змін </w:t>
      </w:r>
      <w:r w:rsidRPr="00CA7D91">
        <w:rPr>
          <w:lang w:eastAsia="ru-RU" w:bidi="ru-RU"/>
        </w:rPr>
        <w:t xml:space="preserve">до </w:t>
      </w:r>
      <w:r>
        <w:t xml:space="preserve">відомостей </w:t>
      </w:r>
      <w:r w:rsidRPr="00CA7D91">
        <w:rPr>
          <w:lang w:eastAsia="ru-RU" w:bidi="ru-RU"/>
        </w:rPr>
        <w:t xml:space="preserve">про </w:t>
      </w:r>
      <w:r>
        <w:t>відокремлений</w:t>
      </w:r>
      <w:r>
        <w:br/>
        <w:t xml:space="preserve">підрозділ юридичної </w:t>
      </w:r>
      <w:r w:rsidRPr="00CA7D91">
        <w:rPr>
          <w:lang w:eastAsia="ru-RU" w:bidi="ru-RU"/>
        </w:rPr>
        <w:t xml:space="preserve">особи </w:t>
      </w:r>
      <w:r>
        <w:t xml:space="preserve">(крім </w:t>
      </w:r>
      <w:r w:rsidRPr="00CA7D91">
        <w:rPr>
          <w:lang w:eastAsia="ru-RU" w:bidi="ru-RU"/>
        </w:rPr>
        <w:t xml:space="preserve">громадського формування та </w:t>
      </w:r>
      <w:r>
        <w:t>релігійної організації)</w:t>
      </w:r>
    </w:p>
    <w:p w14:paraId="0B246301" w14:textId="77777777" w:rsidR="0025671F" w:rsidRDefault="0025671F" w:rsidP="0025671F">
      <w:pPr>
        <w:pStyle w:val="a7"/>
        <w:framePr w:w="9264" w:h="288" w:hSpace="10" w:wrap="notBeside" w:vAnchor="text" w:hAnchor="page" w:x="1446" w:y="339"/>
        <w:rPr>
          <w:sz w:val="20"/>
          <w:szCs w:val="20"/>
        </w:rPr>
      </w:pPr>
      <w:r>
        <w:rPr>
          <w:sz w:val="20"/>
          <w:szCs w:val="20"/>
          <w:lang w:val="ru-RU" w:eastAsia="ru-RU" w:bidi="ru-RU"/>
        </w:rPr>
        <w:t xml:space="preserve">(найменування </w:t>
      </w:r>
      <w:r>
        <w:rPr>
          <w:sz w:val="20"/>
          <w:szCs w:val="20"/>
        </w:rPr>
        <w:t xml:space="preserve">суб’єкта </w:t>
      </w:r>
      <w:r>
        <w:rPr>
          <w:sz w:val="20"/>
          <w:szCs w:val="20"/>
          <w:lang w:val="ru-RU" w:eastAsia="ru-RU" w:bidi="ru-RU"/>
        </w:rPr>
        <w:t xml:space="preserve">надання </w:t>
      </w:r>
      <w:r>
        <w:rPr>
          <w:sz w:val="20"/>
          <w:szCs w:val="20"/>
        </w:rPr>
        <w:t xml:space="preserve">адміністративної </w:t>
      </w:r>
      <w:r>
        <w:rPr>
          <w:sz w:val="20"/>
          <w:szCs w:val="20"/>
          <w:lang w:val="ru-RU" w:eastAsia="ru-RU" w:bidi="ru-RU"/>
        </w:rPr>
        <w:t xml:space="preserve">послуги та/або центру надання </w:t>
      </w:r>
      <w:r>
        <w:rPr>
          <w:sz w:val="20"/>
          <w:szCs w:val="20"/>
        </w:rPr>
        <w:t xml:space="preserve">адміністративних </w:t>
      </w:r>
      <w:r>
        <w:rPr>
          <w:sz w:val="20"/>
          <w:szCs w:val="20"/>
          <w:lang w:val="ru-RU" w:eastAsia="ru-RU" w:bidi="ru-RU"/>
        </w:rPr>
        <w:t>послуг)</w:t>
      </w:r>
    </w:p>
    <w:p w14:paraId="3FB0EEAD" w14:textId="01C13F63" w:rsidR="0025671F" w:rsidRPr="0025671F" w:rsidRDefault="00CA7D91" w:rsidP="0025671F">
      <w:pPr>
        <w:pStyle w:val="1"/>
        <w:pBdr>
          <w:bottom w:val="single" w:sz="4" w:space="0" w:color="auto"/>
        </w:pBdr>
        <w:spacing w:after="0"/>
        <w:jc w:val="center"/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</w:pPr>
      <w:r w:rsidRPr="0081790E">
        <w:rPr>
          <w:rFonts w:eastAsia="Aptos"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Відділу «Центр надання адміністративних послуг» Перещепинської міської ради</w:t>
      </w:r>
    </w:p>
    <w:tbl>
      <w:tblPr>
        <w:tblpPr w:leftFromText="180" w:rightFromText="180" w:horzAnchor="margin" w:tblpY="1320"/>
        <w:tblOverlap w:val="never"/>
        <w:tblW w:w="10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3298"/>
        <w:gridCol w:w="7128"/>
      </w:tblGrid>
      <w:tr w:rsidR="00AC3563" w14:paraId="11141F4E" w14:textId="77777777" w:rsidTr="0025671F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825993" w14:textId="77777777" w:rsidR="00AC3563" w:rsidRDefault="0013292F" w:rsidP="0025671F">
            <w:pPr>
              <w:pStyle w:val="a5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  <w:p w14:paraId="59964A49" w14:textId="77777777" w:rsidR="0025671F" w:rsidRDefault="0025671F" w:rsidP="0025671F">
            <w:pPr>
              <w:pStyle w:val="a5"/>
              <w:ind w:firstLine="0"/>
              <w:jc w:val="center"/>
              <w:rPr>
                <w:b/>
                <w:bCs/>
              </w:rPr>
            </w:pPr>
          </w:p>
          <w:p w14:paraId="00D243C1" w14:textId="77777777" w:rsidR="0025671F" w:rsidRDefault="0025671F" w:rsidP="0025671F">
            <w:pPr>
              <w:pStyle w:val="a5"/>
              <w:ind w:firstLine="0"/>
              <w:jc w:val="center"/>
              <w:rPr>
                <w:b/>
                <w:bCs/>
              </w:rPr>
            </w:pPr>
          </w:p>
          <w:p w14:paraId="0663B9C5" w14:textId="77777777" w:rsidR="0025671F" w:rsidRDefault="0025671F" w:rsidP="0025671F">
            <w:pPr>
              <w:pStyle w:val="a5"/>
              <w:ind w:firstLine="0"/>
              <w:jc w:val="center"/>
              <w:rPr>
                <w:b/>
                <w:bCs/>
              </w:rPr>
            </w:pPr>
          </w:p>
          <w:p w14:paraId="6AEE6462" w14:textId="77777777" w:rsidR="0025671F" w:rsidRDefault="0025671F" w:rsidP="0025671F">
            <w:pPr>
              <w:pStyle w:val="a5"/>
              <w:ind w:firstLine="0"/>
              <w:jc w:val="center"/>
              <w:rPr>
                <w:b/>
                <w:bCs/>
              </w:rPr>
            </w:pPr>
          </w:p>
          <w:p w14:paraId="292F27BC" w14:textId="77777777" w:rsidR="0025671F" w:rsidRDefault="0025671F" w:rsidP="0025671F">
            <w:pPr>
              <w:pStyle w:val="a5"/>
              <w:ind w:firstLine="0"/>
              <w:jc w:val="center"/>
            </w:pPr>
          </w:p>
        </w:tc>
      </w:tr>
      <w:tr w:rsidR="00AC3563" w14:paraId="7AE0B26A" w14:textId="77777777" w:rsidTr="00BB1F71">
        <w:tblPrEx>
          <w:tblCellMar>
            <w:top w:w="0" w:type="dxa"/>
            <w:bottom w:w="0" w:type="dxa"/>
          </w:tblCellMar>
        </w:tblPrEx>
        <w:trPr>
          <w:trHeight w:hRule="exact" w:val="169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4C01BC2A" w14:textId="77777777" w:rsidR="00AC3563" w:rsidRDefault="0013292F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</w:tcPr>
          <w:p w14:paraId="799C8660" w14:textId="77777777" w:rsidR="00AC3563" w:rsidRDefault="0013292F" w:rsidP="0025671F">
            <w:pPr>
              <w:pStyle w:val="a5"/>
              <w:ind w:firstLine="0"/>
            </w:pPr>
            <w:r>
              <w:t>Місцезнаходження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69E266" w14:textId="77777777" w:rsidR="00CA7D91" w:rsidRPr="00CA7D91" w:rsidRDefault="00CA7D91" w:rsidP="0025671F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CA7D91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Відділ «Центр надання адміністративних послуг»  </w:t>
            </w:r>
          </w:p>
          <w:p w14:paraId="0E1F2B4A" w14:textId="77777777" w:rsidR="00CA7D91" w:rsidRPr="00CA7D91" w:rsidRDefault="00CA7D91" w:rsidP="0025671F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CA7D91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 міської ради</w:t>
            </w:r>
          </w:p>
          <w:p w14:paraId="5CCC6D41" w14:textId="77777777" w:rsidR="00CA7D91" w:rsidRPr="00CA7D91" w:rsidRDefault="00CA7D91" w:rsidP="0025671F">
            <w:pPr>
              <w:tabs>
                <w:tab w:val="left" w:pos="2216"/>
                <w:tab w:val="left" w:pos="4750"/>
                <w:tab w:val="left" w:pos="6286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CA7D91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вул. Шевченка, 42, м. Перещепине, </w:t>
            </w:r>
            <w:r w:rsidRPr="00CA7D91">
              <w:rPr>
                <w:rFonts w:ascii="Times New Roman" w:eastAsia="Times New Roman" w:hAnsi="Times New Roman" w:cs="Times New Roman"/>
                <w:i/>
                <w:iCs/>
              </w:rPr>
              <w:t>Самарівський р-н</w:t>
            </w:r>
            <w:r w:rsidRPr="00CA7D91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,      Дніпропетровська обл., 51220</w:t>
            </w:r>
          </w:p>
          <w:p w14:paraId="05ED479B" w14:textId="53770E3B" w:rsidR="00AC3563" w:rsidRPr="00CA7D91" w:rsidRDefault="00AC3563" w:rsidP="0025671F">
            <w:pPr>
              <w:pStyle w:val="a5"/>
              <w:ind w:firstLine="0"/>
              <w:jc w:val="both"/>
              <w:rPr>
                <w:lang w:val="ru-RU"/>
              </w:rPr>
            </w:pPr>
          </w:p>
        </w:tc>
      </w:tr>
      <w:tr w:rsidR="00AC3563" w14:paraId="6CA2F152" w14:textId="77777777" w:rsidTr="00BB1F71">
        <w:tblPrEx>
          <w:tblCellMar>
            <w:top w:w="0" w:type="dxa"/>
            <w:bottom w:w="0" w:type="dxa"/>
          </w:tblCellMar>
        </w:tblPrEx>
        <w:trPr>
          <w:trHeight w:hRule="exact" w:val="184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192973B0" w14:textId="77777777" w:rsidR="00AC3563" w:rsidRDefault="0013292F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053C6A" w14:textId="77777777" w:rsidR="00AC3563" w:rsidRDefault="0013292F" w:rsidP="0025671F">
            <w:pPr>
              <w:pStyle w:val="a5"/>
              <w:ind w:firstLine="0"/>
            </w:pPr>
            <w:r>
              <w:t>Інформація щодо режиму роботи</w:t>
            </w:r>
          </w:p>
          <w:p w14:paraId="52DC3F61" w14:textId="77777777" w:rsidR="0025671F" w:rsidRDefault="0025671F" w:rsidP="0025671F">
            <w:pPr>
              <w:pStyle w:val="a5"/>
              <w:ind w:firstLine="0"/>
            </w:pPr>
          </w:p>
          <w:p w14:paraId="2FF155C2" w14:textId="77777777" w:rsidR="0025671F" w:rsidRDefault="0025671F" w:rsidP="0025671F">
            <w:pPr>
              <w:pStyle w:val="a5"/>
              <w:ind w:firstLine="0"/>
            </w:pPr>
          </w:p>
          <w:p w14:paraId="6647DF0F" w14:textId="77777777" w:rsidR="0025671F" w:rsidRDefault="0025671F" w:rsidP="0025671F">
            <w:pPr>
              <w:pStyle w:val="a5"/>
              <w:ind w:firstLine="0"/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4F00B0" w14:textId="77777777" w:rsidR="00CA7D91" w:rsidRPr="00DC6006" w:rsidRDefault="00CA7D91" w:rsidP="00256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1ADA3D60" w14:textId="77777777" w:rsidR="00CA7D91" w:rsidRPr="00DC6006" w:rsidRDefault="00CA7D91" w:rsidP="00256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417152C2" w14:textId="77777777" w:rsidR="00CA7D91" w:rsidRPr="00DC6006" w:rsidRDefault="00CA7D91" w:rsidP="00256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3380AFDF" w14:textId="77777777" w:rsidR="00CA7D91" w:rsidRPr="00DC6006" w:rsidRDefault="00CA7D91" w:rsidP="00256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6AE7DE38" w14:textId="77777777" w:rsidR="00CA7D91" w:rsidRPr="00DC6006" w:rsidRDefault="00CA7D91" w:rsidP="002567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6E451E29" w14:textId="754A453C" w:rsidR="00AC3563" w:rsidRDefault="00AC3563" w:rsidP="0025671F">
            <w:pPr>
              <w:pStyle w:val="a5"/>
              <w:jc w:val="both"/>
            </w:pPr>
          </w:p>
        </w:tc>
      </w:tr>
      <w:tr w:rsidR="00AC3563" w14:paraId="50F4D6E8" w14:textId="77777777" w:rsidTr="00BB1F71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4210BC51" w14:textId="77777777" w:rsidR="00AC3563" w:rsidRDefault="0013292F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154E10" w14:textId="77777777" w:rsidR="00AC3563" w:rsidRDefault="0013292F" w:rsidP="0025671F">
            <w:pPr>
              <w:pStyle w:val="a5"/>
              <w:tabs>
                <w:tab w:val="left" w:pos="2165"/>
              </w:tabs>
              <w:ind w:firstLine="0"/>
            </w:pPr>
            <w:r>
              <w:t>Телефон/факс</w:t>
            </w:r>
            <w:r>
              <w:tab/>
              <w:t>(довідки),</w:t>
            </w:r>
          </w:p>
          <w:p w14:paraId="31C9A704" w14:textId="77777777" w:rsidR="00AC3563" w:rsidRDefault="0013292F" w:rsidP="0025671F">
            <w:pPr>
              <w:pStyle w:val="a5"/>
              <w:ind w:firstLine="0"/>
            </w:pPr>
            <w:r>
              <w:t>адреса електронної пошти та вебсайт</w:t>
            </w:r>
          </w:p>
          <w:p w14:paraId="01325CFF" w14:textId="77777777" w:rsidR="00BB1F71" w:rsidRDefault="00BB1F71" w:rsidP="0025671F">
            <w:pPr>
              <w:pStyle w:val="a5"/>
              <w:ind w:firstLine="0"/>
            </w:pPr>
          </w:p>
          <w:p w14:paraId="4D1BAFB5" w14:textId="77777777" w:rsidR="00BB1F71" w:rsidRDefault="00BB1F71" w:rsidP="0025671F">
            <w:pPr>
              <w:pStyle w:val="a5"/>
              <w:ind w:firstLine="0"/>
            </w:pPr>
          </w:p>
          <w:p w14:paraId="76897495" w14:textId="77777777" w:rsidR="00BB1F71" w:rsidRDefault="00BB1F71" w:rsidP="0025671F">
            <w:pPr>
              <w:pStyle w:val="a5"/>
              <w:ind w:firstLine="0"/>
            </w:pPr>
          </w:p>
          <w:p w14:paraId="69EC7863" w14:textId="77777777" w:rsidR="0025671F" w:rsidRDefault="0025671F" w:rsidP="0025671F">
            <w:pPr>
              <w:pStyle w:val="a5"/>
              <w:ind w:firstLine="0"/>
            </w:pPr>
          </w:p>
          <w:p w14:paraId="582013E0" w14:textId="77777777" w:rsidR="0025671F" w:rsidRDefault="0025671F" w:rsidP="0025671F">
            <w:pPr>
              <w:pStyle w:val="a5"/>
              <w:ind w:firstLine="0"/>
            </w:pPr>
          </w:p>
          <w:p w14:paraId="27607F1A" w14:textId="77777777" w:rsidR="0025671F" w:rsidRDefault="0025671F" w:rsidP="0025671F">
            <w:pPr>
              <w:pStyle w:val="a5"/>
              <w:ind w:firstLine="0"/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941285" w14:textId="77777777" w:rsidR="00BB1F71" w:rsidRDefault="00BB1F71" w:rsidP="002567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</w:p>
          <w:p w14:paraId="441B1AE6" w14:textId="400EDF2A" w:rsidR="0025671F" w:rsidRDefault="0025671F" w:rsidP="002567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Тел.: +38(096)3476-683</w:t>
            </w:r>
          </w:p>
          <w:p w14:paraId="68E4D8E2" w14:textId="77777777" w:rsidR="00BB1F71" w:rsidRPr="00DC6006" w:rsidRDefault="00BB1F71" w:rsidP="002567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</w:p>
          <w:p w14:paraId="5EE3D3CD" w14:textId="47A94460" w:rsidR="0025671F" w:rsidRDefault="0025671F" w:rsidP="002567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Електронна пошта: </w:t>
            </w:r>
            <w:hyperlink r:id="rId7" w:history="1">
              <w:r w:rsidR="00BB1F71" w:rsidRPr="00BB48D0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cnap@pereschepynske.otg.dp.gov.ua</w:t>
              </w:r>
            </w:hyperlink>
          </w:p>
          <w:p w14:paraId="67751D4A" w14:textId="77777777" w:rsidR="00BB1F71" w:rsidRPr="00DC6006" w:rsidRDefault="00BB1F71" w:rsidP="002567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</w:p>
          <w:p w14:paraId="65414F0A" w14:textId="77777777" w:rsidR="0025671F" w:rsidRDefault="0025671F" w:rsidP="0025671F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8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2A274856" w14:textId="77777777" w:rsidR="00BB1F71" w:rsidRPr="00DC6006" w:rsidRDefault="00BB1F71" w:rsidP="0025671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</w:p>
          <w:p w14:paraId="15821E3C" w14:textId="77777777" w:rsidR="0025671F" w:rsidRDefault="0025671F" w:rsidP="0025671F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9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4C5324D1" w14:textId="77777777" w:rsidR="0025671F" w:rsidRDefault="0025671F" w:rsidP="0025671F">
            <w:pPr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  <w:p w14:paraId="3BF8C044" w14:textId="31B9E88C" w:rsidR="00AC3563" w:rsidRPr="0025671F" w:rsidRDefault="00AC3563" w:rsidP="0025671F">
            <w:pPr>
              <w:pStyle w:val="a5"/>
              <w:jc w:val="both"/>
              <w:rPr>
                <w:lang w:val="ru-RU"/>
              </w:rPr>
            </w:pPr>
          </w:p>
        </w:tc>
      </w:tr>
      <w:tr w:rsidR="00AC3563" w14:paraId="07A772F9" w14:textId="77777777" w:rsidTr="00BB1F71">
        <w:tblPrEx>
          <w:tblCellMar>
            <w:top w:w="0" w:type="dxa"/>
            <w:bottom w:w="0" w:type="dxa"/>
          </w:tblCellMar>
        </w:tblPrEx>
        <w:trPr>
          <w:trHeight w:hRule="exact" w:val="729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7C44A7" w14:textId="77777777" w:rsidR="00AC3563" w:rsidRDefault="0013292F" w:rsidP="0025671F">
            <w:pPr>
              <w:pStyle w:val="a5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  <w:p w14:paraId="5BE552D4" w14:textId="77777777" w:rsidR="00BB1F71" w:rsidRDefault="00BB1F71" w:rsidP="0025671F">
            <w:pPr>
              <w:pStyle w:val="a5"/>
              <w:ind w:firstLine="0"/>
              <w:jc w:val="center"/>
            </w:pPr>
          </w:p>
        </w:tc>
      </w:tr>
      <w:tr w:rsidR="00AC3563" w14:paraId="4AE2994E" w14:textId="77777777" w:rsidTr="00BB1F71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279C6" w14:textId="77777777" w:rsidR="00AC3563" w:rsidRDefault="0013292F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66711" w14:textId="77777777" w:rsidR="00AC3563" w:rsidRDefault="0013292F" w:rsidP="0025671F">
            <w:pPr>
              <w:pStyle w:val="a5"/>
              <w:ind w:firstLine="0"/>
            </w:pPr>
            <w:r>
              <w:t>Закони України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E1254" w14:textId="77777777" w:rsidR="00AC3563" w:rsidRDefault="0013292F" w:rsidP="0025671F">
            <w:pPr>
              <w:pStyle w:val="a5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  <w:p w14:paraId="66070195" w14:textId="77777777" w:rsidR="00BB1F71" w:rsidRDefault="00BB1F71" w:rsidP="0025671F">
            <w:pPr>
              <w:pStyle w:val="a5"/>
              <w:jc w:val="both"/>
            </w:pPr>
          </w:p>
          <w:p w14:paraId="3B3C6035" w14:textId="77777777" w:rsidR="00BB1F71" w:rsidRDefault="00BB1F71" w:rsidP="0025671F">
            <w:pPr>
              <w:pStyle w:val="a5"/>
              <w:jc w:val="both"/>
            </w:pPr>
          </w:p>
          <w:p w14:paraId="3C32D2F6" w14:textId="77777777" w:rsidR="00BB1F71" w:rsidRDefault="00BB1F71" w:rsidP="0025671F">
            <w:pPr>
              <w:pStyle w:val="a5"/>
              <w:jc w:val="both"/>
            </w:pPr>
          </w:p>
          <w:p w14:paraId="53E32410" w14:textId="77777777" w:rsidR="00BB1F71" w:rsidRDefault="00BB1F71" w:rsidP="0025671F">
            <w:pPr>
              <w:pStyle w:val="a5"/>
              <w:jc w:val="both"/>
            </w:pPr>
          </w:p>
          <w:p w14:paraId="2067A326" w14:textId="77777777" w:rsidR="00BB1F71" w:rsidRDefault="00BB1F71" w:rsidP="0025671F">
            <w:pPr>
              <w:pStyle w:val="a5"/>
              <w:jc w:val="both"/>
            </w:pPr>
          </w:p>
          <w:p w14:paraId="40C1A211" w14:textId="77777777" w:rsidR="00BB1F71" w:rsidRDefault="00BB1F71" w:rsidP="0025671F">
            <w:pPr>
              <w:pStyle w:val="a5"/>
              <w:jc w:val="both"/>
            </w:pPr>
          </w:p>
          <w:p w14:paraId="341CAB41" w14:textId="77777777" w:rsidR="0025671F" w:rsidRDefault="0025671F" w:rsidP="0025671F">
            <w:pPr>
              <w:pStyle w:val="a5"/>
              <w:jc w:val="both"/>
            </w:pPr>
          </w:p>
        </w:tc>
      </w:tr>
      <w:tr w:rsidR="00AC3563" w14:paraId="22B063CB" w14:textId="77777777" w:rsidTr="0025671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41E" w14:textId="77777777" w:rsidR="00AC3563" w:rsidRDefault="0013292F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A7C" w14:textId="77777777" w:rsidR="00AC3563" w:rsidRDefault="0013292F" w:rsidP="0025671F">
            <w:pPr>
              <w:pStyle w:val="a5"/>
              <w:ind w:firstLine="0"/>
            </w:pPr>
            <w:r>
              <w:t>Акти Кабінету Міністрів</w:t>
            </w:r>
          </w:p>
          <w:p w14:paraId="39CB8CFE" w14:textId="77777777" w:rsidR="00AC3563" w:rsidRDefault="0013292F" w:rsidP="0025671F">
            <w:pPr>
              <w:pStyle w:val="a5"/>
              <w:ind w:firstLine="0"/>
            </w:pPr>
            <w:r>
              <w:t>України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E71B" w14:textId="4F70AB7B" w:rsidR="00AC3563" w:rsidRDefault="00BB1F71" w:rsidP="00BB1F71">
            <w:pPr>
              <w:pStyle w:val="a5"/>
              <w:ind w:firstLine="0"/>
              <w:jc w:val="both"/>
            </w:pPr>
            <w:r>
              <w:t xml:space="preserve">    </w:t>
            </w:r>
            <w:r w:rsidR="0013292F"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  <w:p w14:paraId="4639EB10" w14:textId="77777777" w:rsidR="00BB1F71" w:rsidRDefault="00BB1F71" w:rsidP="0025671F">
            <w:pPr>
              <w:pStyle w:val="a5"/>
              <w:jc w:val="both"/>
            </w:pPr>
          </w:p>
          <w:p w14:paraId="50ECACDC" w14:textId="77777777" w:rsidR="0025671F" w:rsidRDefault="0025671F" w:rsidP="0025671F">
            <w:pPr>
              <w:pStyle w:val="a5"/>
              <w:jc w:val="both"/>
            </w:pPr>
          </w:p>
        </w:tc>
      </w:tr>
      <w:tr w:rsidR="00AC3563" w14:paraId="6AE652DE" w14:textId="77777777" w:rsidTr="0025671F">
        <w:tblPrEx>
          <w:tblCellMar>
            <w:top w:w="0" w:type="dxa"/>
            <w:bottom w:w="0" w:type="dxa"/>
          </w:tblCellMar>
        </w:tblPrEx>
        <w:trPr>
          <w:trHeight w:hRule="exact" w:val="621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11D7D" w14:textId="77777777" w:rsidR="00AC3563" w:rsidRDefault="0013292F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52DD6" w14:textId="77777777" w:rsidR="00AC3563" w:rsidRDefault="0013292F" w:rsidP="0025671F">
            <w:pPr>
              <w:pStyle w:val="a5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C3406" w14:textId="77777777" w:rsidR="00AC3563" w:rsidRDefault="0013292F" w:rsidP="0025671F">
            <w:pPr>
              <w:pStyle w:val="a5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60249661" w14:textId="77777777" w:rsidR="00AC3563" w:rsidRDefault="0013292F" w:rsidP="0025671F">
            <w:pPr>
              <w:pStyle w:val="a5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6A9FD06" w14:textId="77777777" w:rsidR="00AC3563" w:rsidRDefault="0013292F" w:rsidP="0025671F">
            <w:pPr>
              <w:pStyle w:val="a5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427/28557;</w:t>
            </w:r>
          </w:p>
          <w:p w14:paraId="7EC6A7AC" w14:textId="77777777" w:rsidR="00AC3563" w:rsidRDefault="0013292F" w:rsidP="0025671F">
            <w:pPr>
              <w:pStyle w:val="a5"/>
              <w:jc w:val="both"/>
            </w:pPr>
            <w: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  <w:p w14:paraId="074F6E65" w14:textId="77777777" w:rsidR="00CA7D91" w:rsidRDefault="00CA7D91" w:rsidP="0025671F">
            <w:pPr>
              <w:pStyle w:val="a5"/>
              <w:jc w:val="both"/>
            </w:pPr>
          </w:p>
          <w:p w14:paraId="076DD77B" w14:textId="77777777" w:rsidR="00CA7D91" w:rsidRDefault="00CA7D91" w:rsidP="0025671F">
            <w:pPr>
              <w:pStyle w:val="a5"/>
              <w:jc w:val="both"/>
            </w:pPr>
          </w:p>
          <w:p w14:paraId="6AD73A85" w14:textId="77777777" w:rsidR="00CA7D91" w:rsidRDefault="00CA7D91" w:rsidP="0025671F">
            <w:pPr>
              <w:pStyle w:val="a5"/>
              <w:jc w:val="both"/>
            </w:pPr>
          </w:p>
          <w:p w14:paraId="725CBDB2" w14:textId="77777777" w:rsidR="00CA7D91" w:rsidRDefault="00CA7D91" w:rsidP="0025671F">
            <w:pPr>
              <w:pStyle w:val="a5"/>
              <w:jc w:val="both"/>
            </w:pPr>
          </w:p>
        </w:tc>
      </w:tr>
      <w:tr w:rsidR="00BB1F71" w14:paraId="240ABC18" w14:textId="77777777" w:rsidTr="007C2E2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6A3E" w14:textId="6740B292" w:rsidR="00BB1F71" w:rsidRDefault="00BB1F71" w:rsidP="00BB1F71">
            <w:pPr>
              <w:pStyle w:val="a5"/>
              <w:jc w:val="center"/>
            </w:pPr>
            <w:r>
              <w:rPr>
                <w:b/>
                <w:bCs/>
                <w:lang w:val="ru-RU" w:eastAsia="ru-RU" w:bidi="ru-RU"/>
              </w:rPr>
              <w:t xml:space="preserve">Умови отримання </w:t>
            </w:r>
            <w:r>
              <w:rPr>
                <w:b/>
                <w:bCs/>
              </w:rPr>
              <w:t xml:space="preserve">адміністративної </w:t>
            </w:r>
            <w:r>
              <w:rPr>
                <w:b/>
                <w:bCs/>
                <w:lang w:val="ru-RU" w:eastAsia="ru-RU" w:bidi="ru-RU"/>
              </w:rPr>
              <w:t>послуги</w:t>
            </w:r>
          </w:p>
        </w:tc>
      </w:tr>
      <w:tr w:rsidR="00BB1F71" w14:paraId="6134DB22" w14:textId="77777777" w:rsidTr="00BB1F7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74A70" w14:textId="69EFCD51" w:rsidR="00BB1F71" w:rsidRDefault="00BB1F71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FACB0" w14:textId="3B33D7A7" w:rsidR="00BB1F71" w:rsidRDefault="00BB1F71" w:rsidP="0025671F">
            <w:pPr>
              <w:pStyle w:val="a5"/>
              <w:ind w:firstLine="0"/>
            </w:pPr>
            <w:r>
              <w:t xml:space="preserve">Підстава </w:t>
            </w:r>
            <w:r>
              <w:rPr>
                <w:lang w:val="ru-RU" w:eastAsia="ru-RU" w:bidi="ru-RU"/>
              </w:rPr>
              <w:t xml:space="preserve">для отримання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D836C" w14:textId="19B17D2A" w:rsidR="00BB1F71" w:rsidRDefault="00172661" w:rsidP="0025671F">
            <w:pPr>
              <w:pStyle w:val="a5"/>
              <w:jc w:val="both"/>
            </w:pPr>
            <w:r>
              <w:t>Звернення представника юридичної особи (далі - заявник)</w:t>
            </w:r>
          </w:p>
          <w:p w14:paraId="3DDCE98E" w14:textId="77777777" w:rsidR="00172661" w:rsidRDefault="00172661" w:rsidP="0025671F">
            <w:pPr>
              <w:pStyle w:val="a5"/>
              <w:jc w:val="both"/>
            </w:pPr>
          </w:p>
          <w:p w14:paraId="0A9EA13A" w14:textId="77777777" w:rsidR="00172661" w:rsidRDefault="00172661" w:rsidP="0025671F">
            <w:pPr>
              <w:pStyle w:val="a5"/>
              <w:jc w:val="both"/>
            </w:pPr>
          </w:p>
          <w:p w14:paraId="3319D329" w14:textId="77777777" w:rsidR="00172661" w:rsidRDefault="00172661" w:rsidP="0025671F">
            <w:pPr>
              <w:pStyle w:val="a5"/>
              <w:jc w:val="both"/>
            </w:pPr>
          </w:p>
          <w:p w14:paraId="1150BB79" w14:textId="77777777" w:rsidR="00172661" w:rsidRDefault="00172661" w:rsidP="0025671F">
            <w:pPr>
              <w:pStyle w:val="a5"/>
              <w:jc w:val="both"/>
            </w:pPr>
          </w:p>
        </w:tc>
      </w:tr>
      <w:tr w:rsidR="00172661" w14:paraId="2B0CEE8D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5101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F28C2" w14:textId="4FB216DC" w:rsidR="00172661" w:rsidRDefault="00172661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B8EFE" w14:textId="08BCD0D4" w:rsidR="00172661" w:rsidRDefault="00172661" w:rsidP="0025671F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Вичерпний </w:t>
            </w:r>
            <w:r>
              <w:t xml:space="preserve">перелік документів, необхідних </w:t>
            </w:r>
            <w:r>
              <w:rPr>
                <w:lang w:val="ru-RU" w:eastAsia="ru-RU" w:bidi="ru-RU"/>
              </w:rPr>
              <w:t xml:space="preserve">для отримання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682C4" w14:textId="77777777" w:rsidR="00172661" w:rsidRDefault="00172661" w:rsidP="00172661">
            <w:pPr>
              <w:pStyle w:val="a5"/>
              <w:ind w:firstLine="260"/>
              <w:jc w:val="both"/>
            </w:pPr>
            <w:r>
              <w:t>Заява про державну реєстрацію змін до відомостей про відокремлений підрозділ юридичної особи, що містяться в Єдиному державному реєстрі юридичних осіб, фізичних осіб - підприємців та громадських формувань.</w:t>
            </w:r>
          </w:p>
          <w:p w14:paraId="483357FE" w14:textId="77777777" w:rsidR="00172661" w:rsidRDefault="00172661" w:rsidP="00172661">
            <w:pPr>
              <w:pStyle w:val="a5"/>
              <w:ind w:firstLine="260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4C38D5A" w14:textId="77777777" w:rsidR="00172661" w:rsidRDefault="00172661" w:rsidP="00172661">
            <w:pPr>
              <w:pStyle w:val="a5"/>
              <w:ind w:firstLine="260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56A03031" w14:textId="77777777" w:rsidR="00172661" w:rsidRDefault="00172661" w:rsidP="00172661">
            <w:pPr>
              <w:pStyle w:val="a5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426BA6A6" w14:textId="77777777" w:rsidR="00172661" w:rsidRDefault="00172661" w:rsidP="00172661">
            <w:pPr>
              <w:pStyle w:val="a5"/>
              <w:numPr>
                <w:ilvl w:val="0"/>
                <w:numId w:val="1"/>
              </w:numPr>
              <w:tabs>
                <w:tab w:val="left" w:pos="500"/>
              </w:tabs>
              <w:ind w:firstLine="260"/>
              <w:jc w:val="both"/>
            </w:pPr>
            <w:r>
              <w:t>нотаріально посвідчена довіреність;</w:t>
            </w:r>
          </w:p>
          <w:p w14:paraId="155D80FD" w14:textId="4DA173B5" w:rsidR="00172661" w:rsidRDefault="00172661" w:rsidP="00172661">
            <w:pPr>
              <w:pStyle w:val="a5"/>
              <w:numPr>
                <w:ilvl w:val="0"/>
                <w:numId w:val="1"/>
              </w:numPr>
              <w:tabs>
                <w:tab w:val="left" w:pos="500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  <w:p w14:paraId="4517F054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0403B12D" w14:textId="77777777" w:rsidR="00172661" w:rsidRDefault="00172661" w:rsidP="0025671F">
            <w:pPr>
              <w:pStyle w:val="a5"/>
              <w:jc w:val="both"/>
            </w:pPr>
          </w:p>
          <w:p w14:paraId="61FC715F" w14:textId="77777777" w:rsidR="00172661" w:rsidRDefault="00172661" w:rsidP="0025671F">
            <w:pPr>
              <w:pStyle w:val="a5"/>
              <w:jc w:val="both"/>
            </w:pPr>
          </w:p>
          <w:p w14:paraId="16BA46AA" w14:textId="77777777" w:rsidR="00172661" w:rsidRDefault="00172661" w:rsidP="0025671F">
            <w:pPr>
              <w:pStyle w:val="a5"/>
              <w:jc w:val="both"/>
            </w:pPr>
          </w:p>
          <w:p w14:paraId="3AED1A55" w14:textId="77777777" w:rsidR="00172661" w:rsidRDefault="00172661" w:rsidP="0025671F">
            <w:pPr>
              <w:pStyle w:val="a5"/>
              <w:jc w:val="both"/>
            </w:pPr>
          </w:p>
          <w:p w14:paraId="737E4143" w14:textId="77777777" w:rsidR="00172661" w:rsidRDefault="00172661" w:rsidP="0025671F">
            <w:pPr>
              <w:pStyle w:val="a5"/>
              <w:jc w:val="both"/>
            </w:pPr>
          </w:p>
          <w:p w14:paraId="3DFE1524" w14:textId="77777777" w:rsidR="00172661" w:rsidRDefault="00172661" w:rsidP="0025671F">
            <w:pPr>
              <w:pStyle w:val="a5"/>
              <w:jc w:val="both"/>
            </w:pPr>
          </w:p>
          <w:p w14:paraId="13A224EF" w14:textId="77777777" w:rsidR="00172661" w:rsidRDefault="00172661" w:rsidP="0025671F">
            <w:pPr>
              <w:pStyle w:val="a5"/>
              <w:jc w:val="both"/>
            </w:pPr>
          </w:p>
          <w:p w14:paraId="2AA86E58" w14:textId="77777777" w:rsidR="00172661" w:rsidRDefault="00172661" w:rsidP="0025671F">
            <w:pPr>
              <w:pStyle w:val="a5"/>
              <w:jc w:val="both"/>
            </w:pPr>
          </w:p>
          <w:p w14:paraId="3807356B" w14:textId="77777777" w:rsidR="00172661" w:rsidRDefault="00172661" w:rsidP="0025671F">
            <w:pPr>
              <w:pStyle w:val="a5"/>
              <w:jc w:val="both"/>
            </w:pPr>
          </w:p>
          <w:p w14:paraId="183B3775" w14:textId="77777777" w:rsidR="00172661" w:rsidRDefault="00172661" w:rsidP="0025671F">
            <w:pPr>
              <w:pStyle w:val="a5"/>
              <w:jc w:val="both"/>
            </w:pPr>
          </w:p>
          <w:p w14:paraId="3A1A2092" w14:textId="77777777" w:rsidR="00172661" w:rsidRDefault="00172661" w:rsidP="0025671F">
            <w:pPr>
              <w:pStyle w:val="a5"/>
              <w:jc w:val="both"/>
            </w:pPr>
          </w:p>
          <w:p w14:paraId="654C29C3" w14:textId="77777777" w:rsidR="00172661" w:rsidRDefault="00172661" w:rsidP="0025671F">
            <w:pPr>
              <w:pStyle w:val="a5"/>
              <w:jc w:val="both"/>
            </w:pPr>
          </w:p>
          <w:p w14:paraId="176B037E" w14:textId="77777777" w:rsidR="00172661" w:rsidRDefault="00172661" w:rsidP="0025671F">
            <w:pPr>
              <w:pStyle w:val="a5"/>
              <w:jc w:val="both"/>
            </w:pPr>
          </w:p>
          <w:p w14:paraId="45E450B1" w14:textId="77777777" w:rsidR="00172661" w:rsidRDefault="00172661" w:rsidP="0025671F">
            <w:pPr>
              <w:pStyle w:val="a5"/>
              <w:jc w:val="both"/>
            </w:pPr>
          </w:p>
          <w:p w14:paraId="6E99F644" w14:textId="77777777" w:rsidR="00172661" w:rsidRDefault="00172661" w:rsidP="0025671F">
            <w:pPr>
              <w:pStyle w:val="a5"/>
              <w:jc w:val="both"/>
            </w:pPr>
          </w:p>
          <w:p w14:paraId="6E89F40B" w14:textId="77777777" w:rsidR="00172661" w:rsidRDefault="00172661" w:rsidP="0025671F">
            <w:pPr>
              <w:pStyle w:val="a5"/>
              <w:jc w:val="both"/>
            </w:pPr>
          </w:p>
          <w:p w14:paraId="4A854373" w14:textId="77777777" w:rsidR="00172661" w:rsidRDefault="00172661" w:rsidP="0025671F">
            <w:pPr>
              <w:pStyle w:val="a5"/>
              <w:jc w:val="both"/>
            </w:pPr>
          </w:p>
          <w:p w14:paraId="503444F4" w14:textId="77777777" w:rsidR="00172661" w:rsidRDefault="00172661" w:rsidP="0025671F">
            <w:pPr>
              <w:pStyle w:val="a5"/>
              <w:jc w:val="both"/>
            </w:pPr>
          </w:p>
          <w:p w14:paraId="209E3D3B" w14:textId="77777777" w:rsidR="00172661" w:rsidRDefault="00172661" w:rsidP="0025671F">
            <w:pPr>
              <w:pStyle w:val="a5"/>
              <w:jc w:val="both"/>
            </w:pPr>
          </w:p>
          <w:p w14:paraId="43C933FF" w14:textId="77777777" w:rsidR="00172661" w:rsidRDefault="00172661" w:rsidP="0025671F">
            <w:pPr>
              <w:pStyle w:val="a5"/>
              <w:jc w:val="both"/>
            </w:pPr>
          </w:p>
          <w:p w14:paraId="76796B0E" w14:textId="77777777" w:rsidR="00172661" w:rsidRDefault="00172661" w:rsidP="0025671F">
            <w:pPr>
              <w:pStyle w:val="a5"/>
              <w:jc w:val="both"/>
            </w:pPr>
          </w:p>
        </w:tc>
      </w:tr>
      <w:tr w:rsidR="00172661" w14:paraId="4B3BB65D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227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0AE15" w14:textId="643523DA" w:rsidR="00172661" w:rsidRDefault="00172661" w:rsidP="0025671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03F2" w14:textId="3849F98C" w:rsidR="00172661" w:rsidRDefault="00172661" w:rsidP="0025671F">
            <w:pPr>
              <w:pStyle w:val="a5"/>
              <w:ind w:firstLine="0"/>
              <w:rPr>
                <w:lang w:val="ru-RU" w:eastAsia="ru-RU" w:bidi="ru-RU"/>
              </w:rPr>
            </w:pPr>
            <w:r>
              <w:t xml:space="preserve">Спосіб </w:t>
            </w:r>
            <w:r>
              <w:rPr>
                <w:lang w:val="ru-RU" w:eastAsia="ru-RU" w:bidi="ru-RU"/>
              </w:rPr>
              <w:t xml:space="preserve">подання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отримання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70871" w14:textId="77777777" w:rsidR="00172661" w:rsidRDefault="00172661" w:rsidP="00172661">
            <w:pPr>
              <w:pStyle w:val="a5"/>
              <w:numPr>
                <w:ilvl w:val="0"/>
                <w:numId w:val="2"/>
              </w:numPr>
              <w:tabs>
                <w:tab w:val="left" w:pos="480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5515AA98" w14:textId="265B8702" w:rsidR="00172661" w:rsidRDefault="00172661" w:rsidP="00172661">
            <w:pPr>
              <w:pStyle w:val="a5"/>
              <w:ind w:firstLine="260"/>
              <w:jc w:val="both"/>
            </w:pPr>
            <w: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- через портал електронних сервісів*</w:t>
            </w:r>
          </w:p>
          <w:p w14:paraId="671CBD92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5238F59A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357AAA1D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5C480A35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2310B39D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463C55CE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14F676D0" w14:textId="77777777" w:rsidR="00172661" w:rsidRDefault="00172661" w:rsidP="00172661">
            <w:pPr>
              <w:pStyle w:val="a5"/>
              <w:ind w:firstLine="260"/>
              <w:jc w:val="both"/>
            </w:pPr>
          </w:p>
          <w:p w14:paraId="562B03C0" w14:textId="77777777" w:rsidR="00172661" w:rsidRDefault="00172661" w:rsidP="00172661">
            <w:pPr>
              <w:pStyle w:val="a5"/>
              <w:ind w:firstLine="260"/>
              <w:jc w:val="both"/>
            </w:pPr>
          </w:p>
        </w:tc>
      </w:tr>
    </w:tbl>
    <w:p w14:paraId="33FFE2E9" w14:textId="77777777" w:rsidR="00AC3563" w:rsidRDefault="0013292F">
      <w:pPr>
        <w:spacing w:line="1" w:lineRule="exact"/>
      </w:pPr>
      <w:r>
        <w:br w:type="page"/>
      </w:r>
    </w:p>
    <w:p w14:paraId="559F3F08" w14:textId="77777777" w:rsidR="0025671F" w:rsidRDefault="0025671F">
      <w:pPr>
        <w:spacing w:line="1" w:lineRule="exact"/>
      </w:pPr>
    </w:p>
    <w:p w14:paraId="63C09516" w14:textId="77777777" w:rsidR="00CA7D91" w:rsidRDefault="00CA7D91">
      <w:pPr>
        <w:spacing w:line="1" w:lineRule="exact"/>
      </w:pPr>
    </w:p>
    <w:p w14:paraId="4F2A44C6" w14:textId="77777777" w:rsidR="00CA7D91" w:rsidRDefault="00CA7D9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3298"/>
        <w:gridCol w:w="7128"/>
      </w:tblGrid>
      <w:tr w:rsidR="00AC3563" w14:paraId="3384FA62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56F35B8B" w14:textId="77777777" w:rsidR="00AC3563" w:rsidRDefault="0013292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10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C48AA9" w14:textId="77777777" w:rsidR="00AC3563" w:rsidRDefault="0013292F">
            <w:pPr>
              <w:pStyle w:val="a5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r>
              <w:rPr>
                <w:lang w:val="ru-RU" w:eastAsia="ru-RU" w:bidi="ru-RU"/>
              </w:rPr>
              <w:t xml:space="preserve">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510BBCA9" w14:textId="77777777" w:rsidR="00BB1F71" w:rsidRDefault="00BB1F71">
            <w:pPr>
              <w:pStyle w:val="a5"/>
              <w:ind w:firstLine="0"/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7F14" w14:textId="77777777" w:rsidR="00AC3563" w:rsidRDefault="0013292F">
            <w:pPr>
              <w:pStyle w:val="a5"/>
              <w:ind w:firstLine="260"/>
              <w:jc w:val="both"/>
            </w:pPr>
            <w:r>
              <w:t>Безоплатно</w:t>
            </w:r>
          </w:p>
        </w:tc>
      </w:tr>
      <w:tr w:rsidR="00AC3563" w14:paraId="31C1A441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0F864C75" w14:textId="77777777" w:rsidR="00AC3563" w:rsidRDefault="0013292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11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F6968" w14:textId="77777777" w:rsidR="00AC3563" w:rsidRDefault="0013292F">
            <w:pPr>
              <w:pStyle w:val="a5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  <w:p w14:paraId="6A2DF860" w14:textId="77777777" w:rsidR="00172661" w:rsidRDefault="00172661">
            <w:pPr>
              <w:pStyle w:val="a5"/>
              <w:ind w:firstLine="0"/>
              <w:rPr>
                <w:lang w:val="ru-RU" w:eastAsia="ru-RU" w:bidi="ru-RU"/>
              </w:rPr>
            </w:pPr>
          </w:p>
          <w:p w14:paraId="2E2FE997" w14:textId="77777777" w:rsidR="00172661" w:rsidRDefault="00172661">
            <w:pPr>
              <w:pStyle w:val="a5"/>
              <w:ind w:firstLine="0"/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CAA11A" w14:textId="77777777" w:rsidR="00AC3563" w:rsidRDefault="0013292F">
            <w:pPr>
              <w:pStyle w:val="a5"/>
              <w:ind w:firstLine="26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  <w:p w14:paraId="7F210B76" w14:textId="77777777" w:rsidR="00172661" w:rsidRDefault="00172661">
            <w:pPr>
              <w:pStyle w:val="a5"/>
              <w:ind w:firstLine="260"/>
              <w:jc w:val="both"/>
            </w:pPr>
          </w:p>
        </w:tc>
      </w:tr>
      <w:tr w:rsidR="00AC3563" w14:paraId="2000E17F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672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72B26" w14:textId="77777777" w:rsidR="00AC3563" w:rsidRDefault="0013292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12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F5355" w14:textId="77777777" w:rsidR="00AC3563" w:rsidRDefault="0013292F">
            <w:pPr>
              <w:pStyle w:val="a5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CA78A" w14:textId="77777777" w:rsidR="00AC3563" w:rsidRDefault="0013292F">
            <w:pPr>
              <w:pStyle w:val="a5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437433CC" w14:textId="77777777" w:rsidR="00AC3563" w:rsidRDefault="0013292F">
            <w:pPr>
              <w:pStyle w:val="a5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5BF3EAB4" w14:textId="77777777" w:rsidR="00AC3563" w:rsidRDefault="0013292F">
            <w:pPr>
              <w:pStyle w:val="a5"/>
              <w:ind w:firstLine="26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377FF42D" w14:textId="77777777" w:rsidR="00AC3563" w:rsidRDefault="0013292F">
            <w:pPr>
              <w:pStyle w:val="a5"/>
              <w:ind w:firstLine="26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42C734B2" w14:textId="77777777" w:rsidR="00AC3563" w:rsidRDefault="0013292F">
            <w:pPr>
              <w:pStyle w:val="a5"/>
              <w:ind w:firstLine="260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6D3A7CA1" w14:textId="77777777" w:rsidR="00AC3563" w:rsidRDefault="0013292F">
            <w:pPr>
              <w:pStyle w:val="a5"/>
              <w:ind w:firstLine="260"/>
              <w:jc w:val="both"/>
            </w:pPr>
            <w: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7D0C2550" w14:textId="57230998" w:rsidR="00172661" w:rsidRDefault="00172661">
            <w:pPr>
              <w:pStyle w:val="a5"/>
              <w:ind w:firstLine="260"/>
              <w:jc w:val="both"/>
            </w:pPr>
            <w:r>
              <w:t xml:space="preserve">невідповідність відомостей, </w:t>
            </w:r>
            <w:r w:rsidRPr="00CA7D91">
              <w:rPr>
                <w:lang w:eastAsia="ru-RU" w:bidi="ru-RU"/>
              </w:rPr>
              <w:t xml:space="preserve">зазначених у документах, поданих для </w:t>
            </w:r>
            <w:r>
              <w:t xml:space="preserve">державної реєстрації, відомостям, </w:t>
            </w:r>
            <w:r w:rsidRPr="00CA7D91">
              <w:rPr>
                <w:lang w:eastAsia="ru-RU" w:bidi="ru-RU"/>
              </w:rPr>
              <w:t xml:space="preserve">що </w:t>
            </w:r>
            <w:r>
              <w:t xml:space="preserve">містяться </w:t>
            </w:r>
            <w:r w:rsidRPr="00CA7D91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CA7D91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  <w:p w14:paraId="66D2B835" w14:textId="77777777" w:rsidR="00172661" w:rsidRDefault="00172661">
            <w:pPr>
              <w:pStyle w:val="a5"/>
              <w:ind w:firstLine="260"/>
              <w:jc w:val="both"/>
            </w:pPr>
          </w:p>
          <w:p w14:paraId="20E49509" w14:textId="77777777" w:rsidR="00172661" w:rsidRDefault="00172661">
            <w:pPr>
              <w:pStyle w:val="a5"/>
              <w:ind w:firstLine="260"/>
              <w:jc w:val="both"/>
            </w:pPr>
          </w:p>
          <w:p w14:paraId="4657A09E" w14:textId="77777777" w:rsidR="00172661" w:rsidRDefault="00172661">
            <w:pPr>
              <w:pStyle w:val="a5"/>
              <w:ind w:firstLine="260"/>
              <w:jc w:val="both"/>
            </w:pPr>
          </w:p>
          <w:p w14:paraId="302C1701" w14:textId="77777777" w:rsidR="00172661" w:rsidRDefault="00172661">
            <w:pPr>
              <w:pStyle w:val="a5"/>
              <w:ind w:firstLine="260"/>
              <w:jc w:val="both"/>
            </w:pPr>
          </w:p>
          <w:p w14:paraId="16777F8D" w14:textId="77777777" w:rsidR="00172661" w:rsidRDefault="00172661">
            <w:pPr>
              <w:pStyle w:val="a5"/>
              <w:ind w:firstLine="260"/>
              <w:jc w:val="both"/>
            </w:pPr>
          </w:p>
          <w:p w14:paraId="1B2E8C4E" w14:textId="77777777" w:rsidR="00172661" w:rsidRDefault="00172661">
            <w:pPr>
              <w:pStyle w:val="a5"/>
              <w:ind w:firstLine="260"/>
              <w:jc w:val="both"/>
            </w:pPr>
          </w:p>
          <w:p w14:paraId="39E9F403" w14:textId="77777777" w:rsidR="00172661" w:rsidRDefault="00172661">
            <w:pPr>
              <w:pStyle w:val="a5"/>
              <w:ind w:firstLine="260"/>
              <w:jc w:val="both"/>
            </w:pPr>
          </w:p>
          <w:p w14:paraId="7F935F79" w14:textId="77777777" w:rsidR="00172661" w:rsidRDefault="00172661">
            <w:pPr>
              <w:pStyle w:val="a5"/>
              <w:ind w:firstLine="260"/>
              <w:jc w:val="both"/>
            </w:pPr>
          </w:p>
          <w:p w14:paraId="6ED395CB" w14:textId="77777777" w:rsidR="00172661" w:rsidRDefault="00172661">
            <w:pPr>
              <w:pStyle w:val="a5"/>
              <w:ind w:firstLine="260"/>
              <w:jc w:val="both"/>
            </w:pPr>
          </w:p>
          <w:p w14:paraId="6F3D5C0A" w14:textId="77777777" w:rsidR="00172661" w:rsidRDefault="00172661">
            <w:pPr>
              <w:pStyle w:val="a5"/>
              <w:ind w:firstLine="260"/>
              <w:jc w:val="both"/>
            </w:pPr>
          </w:p>
        </w:tc>
      </w:tr>
      <w:tr w:rsidR="00172661" w14:paraId="243B7FE1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219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5CBCE96C" w14:textId="77777777" w:rsidR="00172661" w:rsidRDefault="00172661" w:rsidP="00300E6B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13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</w:tcPr>
          <w:p w14:paraId="5653C048" w14:textId="77777777" w:rsidR="00172661" w:rsidRDefault="00172661" w:rsidP="00300E6B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Результат надання </w:t>
            </w:r>
            <w:r>
              <w:t xml:space="preserve">адміністративної </w:t>
            </w:r>
            <w:r>
              <w:rPr>
                <w:lang w:val="ru-RU" w:eastAsia="ru-RU" w:bidi="ru-RU"/>
              </w:rPr>
              <w:t>послуги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046125" w14:textId="77777777" w:rsidR="00172661" w:rsidRDefault="00172661" w:rsidP="00300E6B">
            <w:pPr>
              <w:pStyle w:val="a5"/>
              <w:ind w:firstLine="28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510FC439" w14:textId="77777777" w:rsidR="00172661" w:rsidRDefault="00172661" w:rsidP="00300E6B">
            <w:pPr>
              <w:pStyle w:val="a5"/>
              <w:ind w:firstLine="280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 - у разі внесення змін до відомостей, що відображаються у виписці;</w:t>
            </w:r>
          </w:p>
          <w:p w14:paraId="7FFFDDA1" w14:textId="77777777" w:rsidR="00172661" w:rsidRDefault="00172661" w:rsidP="00300E6B">
            <w:pPr>
              <w:pStyle w:val="a5"/>
              <w:ind w:firstLine="28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  <w:p w14:paraId="64E79B3E" w14:textId="77777777" w:rsidR="00172661" w:rsidRDefault="00172661" w:rsidP="00300E6B">
            <w:pPr>
              <w:pStyle w:val="a5"/>
              <w:ind w:firstLine="280"/>
              <w:jc w:val="both"/>
            </w:pPr>
          </w:p>
        </w:tc>
      </w:tr>
      <w:tr w:rsidR="00172661" w14:paraId="055F545D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439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92240" w14:textId="43B44C10" w:rsidR="00172661" w:rsidRPr="00172661" w:rsidRDefault="00172661">
            <w:pPr>
              <w:pStyle w:val="a5"/>
              <w:ind w:firstLine="0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val="ru-RU" w:eastAsia="ru-RU" w:bidi="ru-RU"/>
              </w:rPr>
              <w:t>14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39B83" w14:textId="5EDDAE6A" w:rsidR="00172661" w:rsidRDefault="00172661">
            <w:pPr>
              <w:pStyle w:val="a5"/>
              <w:ind w:firstLine="0"/>
            </w:pPr>
            <w:r>
              <w:rPr>
                <w:lang w:val="ru-RU" w:eastAsia="ru-RU" w:bidi="ru-RU"/>
              </w:rPr>
              <w:t xml:space="preserve">Способи отримання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C3C2" w14:textId="77777777" w:rsidR="00172661" w:rsidRDefault="00172661" w:rsidP="00172661">
            <w:pPr>
              <w:pStyle w:val="a5"/>
              <w:ind w:firstLine="280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5CF6D5F9" w14:textId="77777777" w:rsidR="00172661" w:rsidRDefault="00172661" w:rsidP="00172661">
            <w:pPr>
              <w:pStyle w:val="a5"/>
              <w:ind w:firstLine="280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формі**.</w:t>
            </w:r>
          </w:p>
          <w:p w14:paraId="047B8BE6" w14:textId="77777777" w:rsidR="00172661" w:rsidRDefault="00172661" w:rsidP="00172661">
            <w:pPr>
              <w:pStyle w:val="a5"/>
              <w:ind w:firstLine="28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501A9930" w14:textId="77777777" w:rsidR="00172661" w:rsidRDefault="00172661">
            <w:pPr>
              <w:pStyle w:val="a5"/>
              <w:ind w:firstLine="260"/>
              <w:jc w:val="both"/>
            </w:pPr>
          </w:p>
          <w:p w14:paraId="1D11905A" w14:textId="77777777" w:rsidR="00172661" w:rsidRDefault="00172661">
            <w:pPr>
              <w:pStyle w:val="a5"/>
              <w:ind w:firstLine="260"/>
              <w:jc w:val="both"/>
            </w:pPr>
          </w:p>
          <w:p w14:paraId="11B9BF2F" w14:textId="77777777" w:rsidR="00172661" w:rsidRDefault="00172661">
            <w:pPr>
              <w:pStyle w:val="a5"/>
              <w:ind w:firstLine="260"/>
              <w:jc w:val="both"/>
            </w:pPr>
          </w:p>
          <w:p w14:paraId="6F027CE2" w14:textId="77777777" w:rsidR="00172661" w:rsidRDefault="00172661">
            <w:pPr>
              <w:pStyle w:val="a5"/>
              <w:ind w:firstLine="260"/>
              <w:jc w:val="both"/>
            </w:pPr>
          </w:p>
          <w:p w14:paraId="6DF51929" w14:textId="77777777" w:rsidR="00172661" w:rsidRDefault="00172661">
            <w:pPr>
              <w:pStyle w:val="a5"/>
              <w:ind w:firstLine="260"/>
              <w:jc w:val="both"/>
            </w:pPr>
          </w:p>
          <w:p w14:paraId="3374FBF0" w14:textId="77777777" w:rsidR="00172661" w:rsidRDefault="00172661">
            <w:pPr>
              <w:pStyle w:val="a5"/>
              <w:ind w:firstLine="260"/>
              <w:jc w:val="both"/>
            </w:pPr>
          </w:p>
          <w:p w14:paraId="42657052" w14:textId="77777777" w:rsidR="00172661" w:rsidRDefault="00172661">
            <w:pPr>
              <w:pStyle w:val="a5"/>
              <w:ind w:firstLine="260"/>
              <w:jc w:val="both"/>
            </w:pPr>
          </w:p>
          <w:p w14:paraId="43F5D75A" w14:textId="77777777" w:rsidR="00172661" w:rsidRDefault="00172661">
            <w:pPr>
              <w:pStyle w:val="a5"/>
              <w:ind w:firstLine="260"/>
              <w:jc w:val="both"/>
            </w:pPr>
          </w:p>
          <w:p w14:paraId="1E408896" w14:textId="77777777" w:rsidR="00172661" w:rsidRDefault="00172661">
            <w:pPr>
              <w:pStyle w:val="a5"/>
              <w:ind w:firstLine="260"/>
              <w:jc w:val="both"/>
            </w:pPr>
          </w:p>
          <w:p w14:paraId="0EB9C5C0" w14:textId="77777777" w:rsidR="00172661" w:rsidRDefault="00172661">
            <w:pPr>
              <w:pStyle w:val="a5"/>
              <w:ind w:firstLine="260"/>
              <w:jc w:val="both"/>
            </w:pPr>
          </w:p>
          <w:p w14:paraId="51A5AD89" w14:textId="77777777" w:rsidR="00172661" w:rsidRDefault="00172661">
            <w:pPr>
              <w:pStyle w:val="a5"/>
              <w:ind w:firstLine="260"/>
              <w:jc w:val="both"/>
            </w:pPr>
          </w:p>
          <w:p w14:paraId="6B2770F1" w14:textId="77777777" w:rsidR="00172661" w:rsidRDefault="00172661">
            <w:pPr>
              <w:pStyle w:val="a5"/>
              <w:ind w:firstLine="260"/>
              <w:jc w:val="both"/>
            </w:pPr>
          </w:p>
          <w:p w14:paraId="153E3F24" w14:textId="77777777" w:rsidR="00172661" w:rsidRDefault="00172661">
            <w:pPr>
              <w:pStyle w:val="a5"/>
              <w:ind w:firstLine="260"/>
              <w:jc w:val="both"/>
            </w:pPr>
          </w:p>
          <w:p w14:paraId="43E96549" w14:textId="77777777" w:rsidR="00172661" w:rsidRDefault="00172661">
            <w:pPr>
              <w:pStyle w:val="a5"/>
              <w:ind w:firstLine="260"/>
              <w:jc w:val="both"/>
            </w:pPr>
          </w:p>
          <w:p w14:paraId="74C64A09" w14:textId="77777777" w:rsidR="00172661" w:rsidRDefault="00172661">
            <w:pPr>
              <w:pStyle w:val="a5"/>
              <w:ind w:firstLine="260"/>
              <w:jc w:val="both"/>
            </w:pPr>
          </w:p>
          <w:p w14:paraId="3A0D4A46" w14:textId="77777777" w:rsidR="00172661" w:rsidRDefault="00172661">
            <w:pPr>
              <w:pStyle w:val="a5"/>
              <w:ind w:firstLine="260"/>
              <w:jc w:val="both"/>
            </w:pPr>
          </w:p>
          <w:p w14:paraId="1F11B527" w14:textId="77777777" w:rsidR="00172661" w:rsidRDefault="00172661">
            <w:pPr>
              <w:pStyle w:val="a5"/>
              <w:ind w:firstLine="260"/>
              <w:jc w:val="both"/>
            </w:pPr>
          </w:p>
        </w:tc>
      </w:tr>
      <w:tr w:rsidR="00172661" w14:paraId="20505ED5" w14:textId="77777777" w:rsidTr="0017266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59AE" w14:textId="77777777" w:rsidR="00172661" w:rsidRDefault="00172661" w:rsidP="00172661">
            <w:pPr>
              <w:pStyle w:val="a7"/>
              <w:ind w:left="120"/>
            </w:pPr>
            <w:r>
              <w:rPr>
                <w:lang w:val="ru-RU" w:eastAsia="ru-RU" w:bidi="ru-RU"/>
              </w:rPr>
              <w:t xml:space="preserve">* </w:t>
            </w:r>
            <w:r>
              <w:t xml:space="preserve">Після </w:t>
            </w:r>
            <w:r>
              <w:rPr>
                <w:lang w:val="ru-RU" w:eastAsia="ru-RU" w:bidi="ru-RU"/>
              </w:rPr>
              <w:t xml:space="preserve">доопрацювання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вебпорталу електронних послуг та/або порталу електронних </w:t>
            </w:r>
            <w:r>
              <w:t xml:space="preserve">сервісів, які </w:t>
            </w:r>
            <w:r>
              <w:rPr>
                <w:lang w:val="ru-RU" w:eastAsia="ru-RU" w:bidi="ru-RU"/>
              </w:rPr>
              <w:t xml:space="preserve">будуть забезпечувати </w:t>
            </w:r>
            <w:r>
              <w:t xml:space="preserve">можливість </w:t>
            </w:r>
            <w:r>
              <w:rPr>
                <w:lang w:val="ru-RU" w:eastAsia="ru-RU" w:bidi="ru-RU"/>
              </w:rPr>
              <w:t xml:space="preserve">подання таких </w:t>
            </w:r>
            <w:r>
              <w:t xml:space="preserve">документів </w:t>
            </w:r>
            <w:r>
              <w:rPr>
                <w:lang w:val="ru-RU" w:eastAsia="ru-RU" w:bidi="ru-RU"/>
              </w:rPr>
              <w:t xml:space="preserve">в </w:t>
            </w:r>
            <w:r>
              <w:t>електронній формі;</w:t>
            </w:r>
          </w:p>
          <w:p w14:paraId="5A12DA5F" w14:textId="77777777" w:rsidR="00172661" w:rsidRDefault="00172661" w:rsidP="00172661">
            <w:pPr>
              <w:pStyle w:val="a5"/>
              <w:ind w:firstLine="280"/>
              <w:jc w:val="both"/>
            </w:pPr>
          </w:p>
        </w:tc>
      </w:tr>
    </w:tbl>
    <w:p w14:paraId="58CF1BAD" w14:textId="75BCDD45" w:rsidR="00AC3563" w:rsidRDefault="0013292F" w:rsidP="0017266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6A97DDA4" wp14:editId="0C837127">
                <wp:simplePos x="0" y="0"/>
                <wp:positionH relativeFrom="page">
                  <wp:posOffset>5650230</wp:posOffset>
                </wp:positionH>
                <wp:positionV relativeFrom="paragraph">
                  <wp:posOffset>165100</wp:posOffset>
                </wp:positionV>
                <wp:extent cx="1447800" cy="2254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5BF201" w14:textId="2998A323" w:rsidR="00AC3563" w:rsidRDefault="00AC3563">
                            <w:pPr>
                              <w:pStyle w:val="1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97DDA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4.9pt;margin-top:13pt;width:114pt;height:17.7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" filled="f" stroked="f">
                <v:textbox inset="0,0,0,0">
                  <w:txbxContent>
                    <w:p w14:paraId="215BF201" w14:textId="2998A323" w:rsidR="00AC3563" w:rsidRDefault="00AC3563">
                      <w:pPr>
                        <w:pStyle w:val="1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AC3563">
      <w:headerReference w:type="default" r:id="rId10"/>
      <w:headerReference w:type="first" r:id="rId11"/>
      <w:pgSz w:w="11900" w:h="16840"/>
      <w:pgMar w:top="728" w:right="403" w:bottom="170" w:left="68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DD05" w14:textId="77777777" w:rsidR="0013292F" w:rsidRDefault="0013292F">
      <w:r>
        <w:separator/>
      </w:r>
    </w:p>
  </w:endnote>
  <w:endnote w:type="continuationSeparator" w:id="0">
    <w:p w14:paraId="28C101D5" w14:textId="77777777" w:rsidR="0013292F" w:rsidRDefault="0013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D443" w14:textId="77777777" w:rsidR="0013292F" w:rsidRDefault="0013292F"/>
  </w:footnote>
  <w:footnote w:type="continuationSeparator" w:id="0">
    <w:p w14:paraId="031CB8F5" w14:textId="77777777" w:rsidR="0013292F" w:rsidRDefault="00132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DCEF" w14:textId="77777777" w:rsidR="00AC3563" w:rsidRDefault="0013292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3F073E" wp14:editId="1C05B0CA">
              <wp:simplePos x="0" y="0"/>
              <wp:positionH relativeFrom="page">
                <wp:posOffset>3831590</wp:posOffset>
              </wp:positionH>
              <wp:positionV relativeFrom="page">
                <wp:posOffset>295275</wp:posOffset>
              </wp:positionV>
              <wp:extent cx="6731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6E0A3" w14:textId="77777777" w:rsidR="00AC3563" w:rsidRDefault="0013292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1.69999999999999pt;margin-top:23.25pt;width:5.2999999999999998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965" w14:textId="77777777" w:rsidR="00AC3563" w:rsidRDefault="00AC356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7598"/>
    <w:multiLevelType w:val="multilevel"/>
    <w:tmpl w:val="577A75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E0589E"/>
    <w:multiLevelType w:val="multilevel"/>
    <w:tmpl w:val="FF726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0949012">
    <w:abstractNumId w:val="0"/>
  </w:num>
  <w:num w:numId="2" w16cid:durableId="120679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63"/>
    <w:rsid w:val="0013292F"/>
    <w:rsid w:val="00172661"/>
    <w:rsid w:val="0025671F"/>
    <w:rsid w:val="005900D2"/>
    <w:rsid w:val="00AC3563"/>
    <w:rsid w:val="00BB1F71"/>
    <w:rsid w:val="00C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347A"/>
  <w15:docId w15:val="{B992BCBA-12BE-41A7-BAE8-6B38E3E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ідпис до таблиці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pPr>
      <w:spacing w:after="13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Інше"/>
    <w:basedOn w:val="a"/>
    <w:link w:val="a4"/>
    <w:pPr>
      <w:ind w:firstLine="240"/>
    </w:pPr>
    <w:rPr>
      <w:rFonts w:ascii="Times New Roman" w:eastAsia="Times New Roman" w:hAnsi="Times New Roman" w:cs="Times New Roman"/>
    </w:rPr>
  </w:style>
  <w:style w:type="paragraph" w:customStyle="1" w:styleId="a7">
    <w:name w:val="Підпис до таблиці"/>
    <w:basedOn w:val="a"/>
    <w:link w:val="a6"/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2567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@pereschepynske.otg.dp.gov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eschepynske.otg.dp.gov.ua/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2</cp:revision>
  <dcterms:created xsi:type="dcterms:W3CDTF">2026-04-10T10:20:00Z</dcterms:created>
  <dcterms:modified xsi:type="dcterms:W3CDTF">2026-04-10T11:03:00Z</dcterms:modified>
</cp:coreProperties>
</file>